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CE6" w:rsidRDefault="00530CE6">
      <w:r>
        <w:t>Quiz 8 – Take Home</w:t>
      </w:r>
    </w:p>
    <w:p w:rsidR="00530CE6" w:rsidRDefault="00530CE6">
      <w:r>
        <w:t>Beef v. Chicken</w:t>
      </w:r>
    </w:p>
    <w:p w:rsidR="008D7B68" w:rsidRDefault="008D7B68">
      <w:r>
        <w:t>Name:________________________</w:t>
      </w:r>
    </w:p>
    <w:tbl>
      <w:tblPr>
        <w:tblStyle w:val="TableGrid"/>
        <w:tblpPr w:leftFromText="180" w:rightFromText="180" w:vertAnchor="page" w:horzAnchor="margin" w:tblpY="2528"/>
        <w:tblW w:w="0" w:type="auto"/>
        <w:tblLook w:val="04A0"/>
      </w:tblPr>
      <w:tblGrid>
        <w:gridCol w:w="1278"/>
        <w:gridCol w:w="1890"/>
        <w:gridCol w:w="2070"/>
      </w:tblGrid>
      <w:tr w:rsidR="00530CE6" w:rsidTr="00530CE6">
        <w:tc>
          <w:tcPr>
            <w:tcW w:w="5238" w:type="dxa"/>
            <w:gridSpan w:val="3"/>
            <w:vAlign w:val="center"/>
          </w:tcPr>
          <w:p w:rsidR="00530CE6" w:rsidRPr="00A6348A" w:rsidRDefault="00530CE6" w:rsidP="00530CE6">
            <w:pPr>
              <w:jc w:val="center"/>
              <w:rPr>
                <w:b/>
              </w:rPr>
            </w:pPr>
            <w:r w:rsidRPr="00A6348A">
              <w:rPr>
                <w:b/>
                <w:sz w:val="28"/>
              </w:rPr>
              <w:t>Average Annual US Per-Person Consumption of Chicken and Red Meat</w:t>
            </w:r>
          </w:p>
        </w:tc>
      </w:tr>
      <w:tr w:rsidR="00530CE6" w:rsidTr="00530CE6">
        <w:tc>
          <w:tcPr>
            <w:tcW w:w="1278" w:type="dxa"/>
            <w:vAlign w:val="center"/>
          </w:tcPr>
          <w:p w:rsidR="00530CE6" w:rsidRDefault="00530CE6" w:rsidP="00530CE6">
            <w:pPr>
              <w:jc w:val="center"/>
            </w:pPr>
          </w:p>
        </w:tc>
        <w:tc>
          <w:tcPr>
            <w:tcW w:w="3960" w:type="dxa"/>
            <w:gridSpan w:val="2"/>
            <w:vAlign w:val="center"/>
          </w:tcPr>
          <w:p w:rsidR="00530CE6" w:rsidRPr="00A6348A" w:rsidRDefault="00530CE6" w:rsidP="00530CE6">
            <w:pPr>
              <w:jc w:val="center"/>
              <w:rPr>
                <w:b/>
              </w:rPr>
            </w:pPr>
            <w:r w:rsidRPr="00A6348A">
              <w:rPr>
                <w:b/>
              </w:rPr>
              <w:t>Average Annual Consumption</w:t>
            </w:r>
            <w:r>
              <w:rPr>
                <w:b/>
              </w:rPr>
              <w:t xml:space="preserve"> (pounds per person)</w:t>
            </w:r>
          </w:p>
        </w:tc>
      </w:tr>
      <w:tr w:rsidR="00530CE6" w:rsidTr="00530CE6">
        <w:tc>
          <w:tcPr>
            <w:tcW w:w="1278" w:type="dxa"/>
          </w:tcPr>
          <w:p w:rsidR="00530CE6" w:rsidRDefault="00530CE6" w:rsidP="00530CE6">
            <w:r>
              <w:t>Year</w:t>
            </w:r>
          </w:p>
        </w:tc>
        <w:tc>
          <w:tcPr>
            <w:tcW w:w="1890" w:type="dxa"/>
          </w:tcPr>
          <w:p w:rsidR="00530CE6" w:rsidRDefault="00530CE6" w:rsidP="00530CE6">
            <w:r>
              <w:t>Chicken</w:t>
            </w:r>
          </w:p>
        </w:tc>
        <w:tc>
          <w:tcPr>
            <w:tcW w:w="2070" w:type="dxa"/>
          </w:tcPr>
          <w:p w:rsidR="00530CE6" w:rsidRDefault="00530CE6" w:rsidP="00530CE6">
            <w:r>
              <w:t>Red Meat</w:t>
            </w:r>
          </w:p>
        </w:tc>
      </w:tr>
      <w:tr w:rsidR="00530CE6" w:rsidTr="00530CE6">
        <w:tc>
          <w:tcPr>
            <w:tcW w:w="1278" w:type="dxa"/>
          </w:tcPr>
          <w:p w:rsidR="00530CE6" w:rsidRDefault="00530CE6" w:rsidP="00530CE6">
            <w:r>
              <w:t>1970</w:t>
            </w:r>
          </w:p>
        </w:tc>
        <w:tc>
          <w:tcPr>
            <w:tcW w:w="1890" w:type="dxa"/>
          </w:tcPr>
          <w:p w:rsidR="00530CE6" w:rsidRDefault="00530CE6" w:rsidP="00530CE6">
            <w:r>
              <w:t>27.4</w:t>
            </w:r>
          </w:p>
        </w:tc>
        <w:tc>
          <w:tcPr>
            <w:tcW w:w="2070" w:type="dxa"/>
          </w:tcPr>
          <w:p w:rsidR="00530CE6" w:rsidRDefault="00530CE6" w:rsidP="00530CE6">
            <w:r>
              <w:t>131.9</w:t>
            </w:r>
          </w:p>
        </w:tc>
      </w:tr>
      <w:tr w:rsidR="00530CE6" w:rsidTr="00530CE6">
        <w:tc>
          <w:tcPr>
            <w:tcW w:w="1278" w:type="dxa"/>
          </w:tcPr>
          <w:p w:rsidR="00530CE6" w:rsidRDefault="00530CE6" w:rsidP="00530CE6">
            <w:r>
              <w:t>1975</w:t>
            </w:r>
          </w:p>
        </w:tc>
        <w:tc>
          <w:tcPr>
            <w:tcW w:w="1890" w:type="dxa"/>
          </w:tcPr>
          <w:p w:rsidR="00530CE6" w:rsidRDefault="00530CE6" w:rsidP="00530CE6">
            <w:r>
              <w:t>26.3</w:t>
            </w:r>
          </w:p>
        </w:tc>
        <w:tc>
          <w:tcPr>
            <w:tcW w:w="2070" w:type="dxa"/>
          </w:tcPr>
          <w:p w:rsidR="00530CE6" w:rsidRDefault="00530CE6" w:rsidP="00530CE6">
            <w:r>
              <w:t>125.8</w:t>
            </w:r>
          </w:p>
        </w:tc>
      </w:tr>
      <w:tr w:rsidR="00530CE6" w:rsidTr="00530CE6">
        <w:tc>
          <w:tcPr>
            <w:tcW w:w="1278" w:type="dxa"/>
          </w:tcPr>
          <w:p w:rsidR="00530CE6" w:rsidRDefault="00530CE6" w:rsidP="00530CE6">
            <w:r>
              <w:t>1980</w:t>
            </w:r>
          </w:p>
        </w:tc>
        <w:tc>
          <w:tcPr>
            <w:tcW w:w="1890" w:type="dxa"/>
          </w:tcPr>
          <w:p w:rsidR="00530CE6" w:rsidRDefault="00530CE6" w:rsidP="00530CE6">
            <w:r>
              <w:t>32.7</w:t>
            </w:r>
          </w:p>
        </w:tc>
        <w:tc>
          <w:tcPr>
            <w:tcW w:w="2070" w:type="dxa"/>
          </w:tcPr>
          <w:p w:rsidR="00530CE6" w:rsidRDefault="00530CE6" w:rsidP="00530CE6">
            <w:r>
              <w:t>126.4</w:t>
            </w:r>
          </w:p>
        </w:tc>
      </w:tr>
      <w:tr w:rsidR="00530CE6" w:rsidTr="00530CE6">
        <w:tc>
          <w:tcPr>
            <w:tcW w:w="1278" w:type="dxa"/>
          </w:tcPr>
          <w:p w:rsidR="00530CE6" w:rsidRDefault="00530CE6" w:rsidP="00530CE6">
            <w:r>
              <w:t>1985</w:t>
            </w:r>
          </w:p>
        </w:tc>
        <w:tc>
          <w:tcPr>
            <w:tcW w:w="1890" w:type="dxa"/>
          </w:tcPr>
          <w:p w:rsidR="00530CE6" w:rsidRDefault="00530CE6" w:rsidP="00530CE6">
            <w:r>
              <w:t>36.4</w:t>
            </w:r>
          </w:p>
        </w:tc>
        <w:tc>
          <w:tcPr>
            <w:tcW w:w="2070" w:type="dxa"/>
          </w:tcPr>
          <w:p w:rsidR="00530CE6" w:rsidRDefault="00530CE6" w:rsidP="00530CE6">
            <w:r>
              <w:t>124.9</w:t>
            </w:r>
          </w:p>
        </w:tc>
      </w:tr>
      <w:tr w:rsidR="00530CE6" w:rsidTr="00530CE6">
        <w:tc>
          <w:tcPr>
            <w:tcW w:w="1278" w:type="dxa"/>
          </w:tcPr>
          <w:p w:rsidR="00530CE6" w:rsidRDefault="00530CE6" w:rsidP="00530CE6">
            <w:r>
              <w:t>1990</w:t>
            </w:r>
          </w:p>
        </w:tc>
        <w:tc>
          <w:tcPr>
            <w:tcW w:w="1890" w:type="dxa"/>
          </w:tcPr>
          <w:p w:rsidR="00530CE6" w:rsidRDefault="00530CE6" w:rsidP="00530CE6">
            <w:r>
              <w:t>42.4</w:t>
            </w:r>
          </w:p>
        </w:tc>
        <w:tc>
          <w:tcPr>
            <w:tcW w:w="2070" w:type="dxa"/>
          </w:tcPr>
          <w:p w:rsidR="00530CE6" w:rsidRDefault="00530CE6" w:rsidP="00530CE6">
            <w:r>
              <w:t>112.2</w:t>
            </w:r>
          </w:p>
        </w:tc>
      </w:tr>
      <w:tr w:rsidR="00530CE6" w:rsidTr="00530CE6">
        <w:tc>
          <w:tcPr>
            <w:tcW w:w="1278" w:type="dxa"/>
          </w:tcPr>
          <w:p w:rsidR="00530CE6" w:rsidRDefault="00530CE6" w:rsidP="00530CE6">
            <w:r>
              <w:t>1995</w:t>
            </w:r>
          </w:p>
        </w:tc>
        <w:tc>
          <w:tcPr>
            <w:tcW w:w="1890" w:type="dxa"/>
          </w:tcPr>
          <w:p w:rsidR="00530CE6" w:rsidRDefault="00530CE6" w:rsidP="00530CE6">
            <w:r>
              <w:t>48.2</w:t>
            </w:r>
          </w:p>
        </w:tc>
        <w:tc>
          <w:tcPr>
            <w:tcW w:w="2070" w:type="dxa"/>
          </w:tcPr>
          <w:p w:rsidR="00530CE6" w:rsidRDefault="00530CE6" w:rsidP="00530CE6">
            <w:r>
              <w:t>113.6</w:t>
            </w:r>
          </w:p>
        </w:tc>
      </w:tr>
      <w:tr w:rsidR="00530CE6" w:rsidTr="00530CE6">
        <w:tc>
          <w:tcPr>
            <w:tcW w:w="1278" w:type="dxa"/>
          </w:tcPr>
          <w:p w:rsidR="00530CE6" w:rsidRDefault="00530CE6" w:rsidP="00530CE6">
            <w:r>
              <w:t>2000</w:t>
            </w:r>
          </w:p>
        </w:tc>
        <w:tc>
          <w:tcPr>
            <w:tcW w:w="1890" w:type="dxa"/>
          </w:tcPr>
          <w:p w:rsidR="00530CE6" w:rsidRDefault="00530CE6" w:rsidP="00530CE6">
            <w:r>
              <w:t>54.2</w:t>
            </w:r>
          </w:p>
        </w:tc>
        <w:tc>
          <w:tcPr>
            <w:tcW w:w="2070" w:type="dxa"/>
          </w:tcPr>
          <w:p w:rsidR="00530CE6" w:rsidRDefault="00530CE6" w:rsidP="00530CE6">
            <w:r>
              <w:t>113.7</w:t>
            </w:r>
          </w:p>
        </w:tc>
      </w:tr>
      <w:tr w:rsidR="00530CE6" w:rsidTr="00530CE6">
        <w:tc>
          <w:tcPr>
            <w:tcW w:w="1278" w:type="dxa"/>
          </w:tcPr>
          <w:p w:rsidR="00530CE6" w:rsidRDefault="00530CE6" w:rsidP="00530CE6">
            <w:r>
              <w:t>2005</w:t>
            </w:r>
          </w:p>
        </w:tc>
        <w:tc>
          <w:tcPr>
            <w:tcW w:w="1890" w:type="dxa"/>
          </w:tcPr>
          <w:p w:rsidR="00530CE6" w:rsidRDefault="00530CE6" w:rsidP="00530CE6">
            <w:r>
              <w:t>60.4</w:t>
            </w:r>
          </w:p>
        </w:tc>
        <w:tc>
          <w:tcPr>
            <w:tcW w:w="2070" w:type="dxa"/>
          </w:tcPr>
          <w:p w:rsidR="00530CE6" w:rsidRDefault="00530CE6" w:rsidP="00530CE6">
            <w:r>
              <w:t>110.0</w:t>
            </w:r>
          </w:p>
        </w:tc>
      </w:tr>
    </w:tbl>
    <w:p w:rsidR="008D7B68" w:rsidRDefault="008D7B68"/>
    <w:p w:rsidR="008D7B68" w:rsidRDefault="008D7B68">
      <w:r>
        <w:rPr>
          <w:noProof/>
        </w:rPr>
        <w:drawing>
          <wp:inline distT="0" distB="0" distL="0" distR="0">
            <wp:extent cx="1812365" cy="1288258"/>
            <wp:effectExtent l="0" t="0" r="0" b="7142"/>
            <wp:docPr id="1" name="Picture 1" descr="C:\Program Files\Microsoft Office\MEDIA\CAGCAT10\j014962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49627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958753">
                      <a:off x="0" y="0"/>
                      <a:ext cx="1812382" cy="128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B68" w:rsidRDefault="008D7B68">
      <w:r>
        <w:t xml:space="preserve">Based on the data, predict when the annual consumption of chicken will surpass beef consumption. </w:t>
      </w:r>
    </w:p>
    <w:p w:rsidR="00530CE6" w:rsidRDefault="00530CE6">
      <w:r>
        <w:t>Task – Solve this equation three ways –</w:t>
      </w:r>
    </w:p>
    <w:p w:rsidR="00530CE6" w:rsidRDefault="00530CE6" w:rsidP="00530CE6">
      <w:pPr>
        <w:pStyle w:val="ListParagraph"/>
        <w:numPr>
          <w:ilvl w:val="0"/>
          <w:numId w:val="1"/>
        </w:numPr>
      </w:pPr>
      <w:r>
        <w:t>Create a graph and use line of best fit to predict out into the future – you may need to attach another piece of paper. Figure out where the lines cross. This is the graphical solution.</w:t>
      </w:r>
    </w:p>
    <w:p w:rsidR="00530CE6" w:rsidRDefault="00530CE6" w:rsidP="00530CE6">
      <w:pPr>
        <w:pStyle w:val="ListParagraph"/>
        <w:numPr>
          <w:ilvl w:val="0"/>
          <w:numId w:val="1"/>
        </w:numPr>
      </w:pPr>
      <w:r>
        <w:t xml:space="preserve">Create two equations. One for chicken, one for red meat. </w:t>
      </w:r>
    </w:p>
    <w:p w:rsidR="00530CE6" w:rsidRDefault="00530CE6" w:rsidP="00530CE6">
      <w:pPr>
        <w:pStyle w:val="ListParagraph"/>
        <w:numPr>
          <w:ilvl w:val="1"/>
          <w:numId w:val="1"/>
        </w:numPr>
      </w:pPr>
      <w:r>
        <w:t>Use susbtitution to solve this system of equations</w:t>
      </w:r>
    </w:p>
    <w:p w:rsidR="00530CE6" w:rsidRDefault="00530CE6" w:rsidP="00530CE6">
      <w:pPr>
        <w:pStyle w:val="ListParagraph"/>
        <w:numPr>
          <w:ilvl w:val="1"/>
          <w:numId w:val="1"/>
        </w:numPr>
      </w:pPr>
      <w:r>
        <w:t>Use elimination to solve this system of equations.</w:t>
      </w:r>
    </w:p>
    <w:p w:rsidR="00530CE6" w:rsidRDefault="00530CE6" w:rsidP="00530CE6"/>
    <w:p w:rsidR="00530CE6" w:rsidRDefault="00530CE6" w:rsidP="00530CE6">
      <w:pPr>
        <w:pStyle w:val="ListParagraph"/>
        <w:numPr>
          <w:ilvl w:val="0"/>
          <w:numId w:val="1"/>
        </w:numPr>
      </w:pPr>
      <w:r>
        <w:t>Communicate your answers. How did they differ? Which did you think was best?</w:t>
      </w:r>
    </w:p>
    <w:sectPr w:rsidR="00530CE6" w:rsidSect="00BD3B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9F6B92"/>
    <w:multiLevelType w:val="hybridMultilevel"/>
    <w:tmpl w:val="FC9A6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8D7B68"/>
    <w:rsid w:val="0003096D"/>
    <w:rsid w:val="00245A89"/>
    <w:rsid w:val="00530CE6"/>
    <w:rsid w:val="008D2330"/>
    <w:rsid w:val="008D7B68"/>
    <w:rsid w:val="00BD3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B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30C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770</Characters>
  <Application>Microsoft Office Word</Application>
  <DocSecurity>0</DocSecurity>
  <Lines>6</Lines>
  <Paragraphs>1</Paragraphs>
  <ScaleCrop>false</ScaleCrop>
  <Company>IT Services, NSCC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Services</dc:creator>
  <cp:lastModifiedBy>IT Services</cp:lastModifiedBy>
  <cp:revision>2</cp:revision>
  <cp:lastPrinted>2011-07-27T00:12:00Z</cp:lastPrinted>
  <dcterms:created xsi:type="dcterms:W3CDTF">2011-07-27T00:18:00Z</dcterms:created>
  <dcterms:modified xsi:type="dcterms:W3CDTF">2011-07-27T00:18:00Z</dcterms:modified>
</cp:coreProperties>
</file>